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30094C5" w:rsidR="00A27829" w:rsidRPr="00705307" w:rsidRDefault="00705307" w:rsidP="00A27829">
      <w:pPr>
        <w:pStyle w:val="Head"/>
      </w:pPr>
      <w:r>
        <w:rPr>
          <w:lang w:eastAsia="zh-CN"/>
        </w:rPr>
        <w:t>Hamm │</w:t>
      </w:r>
      <w:r>
        <w:rPr>
          <w:lang w:eastAsia="zh-CN"/>
        </w:rPr>
        <w:t>智能压实</w:t>
      </w:r>
      <w:r>
        <w:rPr>
          <w:lang w:eastAsia="zh-CN"/>
        </w:rPr>
        <w:t xml:space="preserve"> (Smart Compact) </w:t>
      </w:r>
      <w:r>
        <w:rPr>
          <w:lang w:eastAsia="zh-CN"/>
        </w:rPr>
        <w:t>在土方工程中</w:t>
      </w:r>
      <w:r>
        <w:rPr>
          <w:lang w:eastAsia="zh-CN"/>
        </w:rPr>
        <w:t xml:space="preserve"> — </w:t>
      </w:r>
      <w:r>
        <w:rPr>
          <w:lang w:eastAsia="zh-CN"/>
        </w:rPr>
        <w:t>自动压实至特定目标值</w:t>
      </w:r>
    </w:p>
    <w:p w14:paraId="26F0996C" w14:textId="59CB0D14" w:rsidR="00A46F1E" w:rsidRPr="00705307" w:rsidRDefault="004A2774" w:rsidP="00881E44">
      <w:pPr>
        <w:pStyle w:val="Subhead"/>
      </w:pPr>
      <w:r>
        <w:rPr>
          <w:b w:val="0"/>
          <w:iCs w:val="0"/>
          <w:lang w:eastAsia="zh-CN"/>
        </w:rPr>
        <w:t xml:space="preserve">Hamm </w:t>
      </w:r>
      <w:r>
        <w:rPr>
          <w:bCs/>
          <w:iCs w:val="0"/>
          <w:lang w:eastAsia="zh-CN"/>
        </w:rPr>
        <w:t xml:space="preserve">VA </w:t>
      </w:r>
      <w:r>
        <w:rPr>
          <w:bCs/>
          <w:iCs w:val="0"/>
          <w:lang w:eastAsia="zh-CN"/>
        </w:rPr>
        <w:t>型单钢轮压路机可确保施工质量和施工过程的可靠性</w:t>
      </w:r>
    </w:p>
    <w:p w14:paraId="193790FB" w14:textId="66DF6666" w:rsidR="00A46F1E" w:rsidRPr="00705307" w:rsidRDefault="000F772C" w:rsidP="000F772C">
      <w:pPr>
        <w:pStyle w:val="Teaser"/>
        <w:rPr>
          <w:lang w:eastAsia="zh-CN"/>
        </w:rPr>
      </w:pPr>
      <w:r>
        <w:rPr>
          <w:bCs/>
          <w:lang w:eastAsia="zh-CN"/>
        </w:rPr>
        <w:t>凭借重量分别为</w:t>
      </w:r>
      <w:r>
        <w:rPr>
          <w:bCs/>
          <w:lang w:eastAsia="zh-CN"/>
        </w:rPr>
        <w:t xml:space="preserve"> 20 t</w:t>
      </w:r>
      <w:r>
        <w:rPr>
          <w:bCs/>
          <w:lang w:eastAsia="zh-CN"/>
        </w:rPr>
        <w:t>和</w:t>
      </w:r>
      <w:r>
        <w:rPr>
          <w:bCs/>
          <w:lang w:eastAsia="zh-CN"/>
        </w:rPr>
        <w:t xml:space="preserve"> 25 t </w:t>
      </w:r>
      <w:r>
        <w:rPr>
          <w:bCs/>
          <w:lang w:eastAsia="zh-CN"/>
        </w:rPr>
        <w:t>的</w:t>
      </w:r>
      <w:r>
        <w:rPr>
          <w:bCs/>
          <w:lang w:eastAsia="zh-CN"/>
        </w:rPr>
        <w:t xml:space="preserve"> HC 200i C VA </w:t>
      </w:r>
      <w:r>
        <w:rPr>
          <w:bCs/>
          <w:lang w:eastAsia="zh-CN"/>
        </w:rPr>
        <w:t>和</w:t>
      </w:r>
      <w:r>
        <w:rPr>
          <w:bCs/>
          <w:lang w:eastAsia="zh-CN"/>
        </w:rPr>
        <w:t xml:space="preserve"> HC 250i C VA </w:t>
      </w:r>
      <w:r>
        <w:rPr>
          <w:bCs/>
          <w:lang w:eastAsia="zh-CN"/>
        </w:rPr>
        <w:t>单钢轮压路机，</w:t>
      </w:r>
      <w:r>
        <w:rPr>
          <w:bCs/>
          <w:lang w:eastAsia="zh-CN"/>
        </w:rPr>
        <w:t xml:space="preserve">Hamm </w:t>
      </w:r>
      <w:r>
        <w:rPr>
          <w:bCs/>
          <w:lang w:eastAsia="zh-CN"/>
        </w:rPr>
        <w:t>现在能够实现在土方工程中自动压实至特定目标值。这些机型会首先在符合</w:t>
      </w:r>
      <w:r>
        <w:rPr>
          <w:bCs/>
          <w:lang w:eastAsia="zh-CN"/>
        </w:rPr>
        <w:t xml:space="preserve"> EU Stage V / EPA Tier 4f </w:t>
      </w:r>
      <w:r>
        <w:rPr>
          <w:bCs/>
          <w:lang w:eastAsia="zh-CN"/>
        </w:rPr>
        <w:t>排放标准的市场发售，然后逐步向其它市场推广。缩写</w:t>
      </w:r>
      <w:r>
        <w:rPr>
          <w:bCs/>
          <w:lang w:eastAsia="zh-CN"/>
        </w:rPr>
        <w:t>“VA”</w:t>
      </w:r>
      <w:r>
        <w:rPr>
          <w:bCs/>
          <w:lang w:eastAsia="zh-CN"/>
        </w:rPr>
        <w:t>代表可变振幅</w:t>
      </w:r>
      <w:r>
        <w:rPr>
          <w:bCs/>
          <w:lang w:eastAsia="zh-CN"/>
        </w:rPr>
        <w:t xml:space="preserve"> (Variable </w:t>
      </w:r>
      <w:proofErr w:type="gramStart"/>
      <w:r>
        <w:rPr>
          <w:bCs/>
          <w:lang w:eastAsia="zh-CN"/>
        </w:rPr>
        <w:t>Amplitude)</w:t>
      </w:r>
      <w:r>
        <w:rPr>
          <w:bCs/>
          <w:lang w:eastAsia="zh-CN"/>
        </w:rPr>
        <w:t>。</w:t>
      </w:r>
      <w:proofErr w:type="gramEnd"/>
      <w:r>
        <w:rPr>
          <w:bCs/>
          <w:lang w:eastAsia="zh-CN"/>
        </w:rPr>
        <w:t xml:space="preserve">Hamm </w:t>
      </w:r>
      <w:r>
        <w:rPr>
          <w:bCs/>
          <w:lang w:eastAsia="zh-CN"/>
        </w:rPr>
        <w:t>该项技术的一大关键要素是其全新研发、不受重要施工参数影响的智能压实值（</w:t>
      </w:r>
      <w:r>
        <w:rPr>
          <w:bCs/>
          <w:lang w:eastAsia="zh-CN"/>
        </w:rPr>
        <w:t>SCV</w:t>
      </w:r>
      <w:r>
        <w:rPr>
          <w:bCs/>
          <w:lang w:eastAsia="zh-CN"/>
        </w:rPr>
        <w:t>，即</w:t>
      </w:r>
      <w:r>
        <w:rPr>
          <w:bCs/>
          <w:lang w:eastAsia="zh-CN"/>
        </w:rPr>
        <w:t xml:space="preserve"> Smart Compaction Value</w:t>
      </w:r>
      <w:r>
        <w:rPr>
          <w:bCs/>
          <w:lang w:eastAsia="zh-CN"/>
        </w:rPr>
        <w:t>）。</w:t>
      </w:r>
    </w:p>
    <w:p w14:paraId="4739B616" w14:textId="781DC922" w:rsidR="00FD7637" w:rsidRDefault="000F772C" w:rsidP="00C544ED">
      <w:pPr>
        <w:pStyle w:val="Standardabsatz"/>
        <w:rPr>
          <w:lang w:eastAsia="zh-CN"/>
        </w:rPr>
      </w:pPr>
      <w:r>
        <w:rPr>
          <w:lang w:eastAsia="zh-CN"/>
        </w:rPr>
        <w:t>对于智能压实</w:t>
      </w:r>
      <w:r>
        <w:rPr>
          <w:lang w:eastAsia="zh-CN"/>
        </w:rPr>
        <w:t xml:space="preserve"> (Smart Compaction) </w:t>
      </w:r>
      <w:r>
        <w:rPr>
          <w:lang w:eastAsia="zh-CN"/>
        </w:rPr>
        <w:t>产品系列，</w:t>
      </w:r>
      <w:r>
        <w:rPr>
          <w:lang w:eastAsia="zh-CN"/>
        </w:rPr>
        <w:t xml:space="preserve">Hamm </w:t>
      </w:r>
      <w:r>
        <w:rPr>
          <w:lang w:eastAsia="zh-CN"/>
        </w:rPr>
        <w:t>已经开发了多种智能和简单压实解决方案。现在，装备</w:t>
      </w:r>
      <w:r>
        <w:rPr>
          <w:lang w:eastAsia="zh-CN"/>
        </w:rPr>
        <w:t xml:space="preserve"> VA </w:t>
      </w:r>
      <w:r>
        <w:rPr>
          <w:lang w:eastAsia="zh-CN"/>
        </w:rPr>
        <w:t>型钢轮的新型</w:t>
      </w:r>
      <w:r>
        <w:rPr>
          <w:lang w:eastAsia="zh-CN"/>
        </w:rPr>
        <w:t xml:space="preserve"> HC </w:t>
      </w:r>
      <w:r>
        <w:rPr>
          <w:lang w:eastAsia="zh-CN"/>
        </w:rPr>
        <w:t>系列单钢轮压路机应用了一项全新研发技术，该技术可在土方工程中简化施工并实现自动压实，同时提高压实质量和经济性。继</w:t>
      </w:r>
      <w:r>
        <w:rPr>
          <w:lang w:eastAsia="zh-CN"/>
        </w:rPr>
        <w:t xml:space="preserve"> 2022 </w:t>
      </w:r>
      <w:r>
        <w:rPr>
          <w:lang w:eastAsia="zh-CN"/>
        </w:rPr>
        <w:t>年</w:t>
      </w:r>
      <w:r>
        <w:rPr>
          <w:lang w:eastAsia="zh-CN"/>
        </w:rPr>
        <w:t xml:space="preserve"> Bauma </w:t>
      </w:r>
      <w:r>
        <w:rPr>
          <w:lang w:eastAsia="zh-CN"/>
        </w:rPr>
        <w:t>展成功推出用于沥青压实的智能压实解决方案</w:t>
      </w:r>
      <w:r>
        <w:rPr>
          <w:lang w:eastAsia="zh-CN"/>
        </w:rPr>
        <w:t xml:space="preserve"> (Smart Compact) </w:t>
      </w:r>
      <w:r>
        <w:rPr>
          <w:lang w:eastAsia="zh-CN"/>
        </w:rPr>
        <w:t>之后，</w:t>
      </w:r>
      <w:r>
        <w:rPr>
          <w:lang w:eastAsia="zh-CN"/>
        </w:rPr>
        <w:t xml:space="preserve">Hamm </w:t>
      </w:r>
      <w:r>
        <w:rPr>
          <w:lang w:eastAsia="zh-CN"/>
        </w:rPr>
        <w:t>现又为土方压实应用提供了相应的解决方案。</w:t>
      </w:r>
    </w:p>
    <w:p w14:paraId="630F689A" w14:textId="7B1325F1" w:rsidR="00FD7637" w:rsidRPr="00705307" w:rsidRDefault="00CB4B15" w:rsidP="00FD7637">
      <w:pPr>
        <w:pStyle w:val="Absatzberschrift"/>
      </w:pPr>
      <w:r>
        <w:rPr>
          <w:bCs/>
          <w:lang w:eastAsia="zh-CN"/>
        </w:rPr>
        <w:t>土方工程智能压实解决方案</w:t>
      </w:r>
      <w:r>
        <w:rPr>
          <w:bCs/>
          <w:lang w:eastAsia="zh-CN"/>
        </w:rPr>
        <w:t xml:space="preserve"> (Smart Compact) — </w:t>
      </w:r>
      <w:r>
        <w:rPr>
          <w:bCs/>
          <w:lang w:eastAsia="zh-CN"/>
        </w:rPr>
        <w:t>简单且精确</w:t>
      </w:r>
    </w:p>
    <w:p w14:paraId="2EECBAB9" w14:textId="1E95729A" w:rsidR="00D3069A" w:rsidRPr="00C947C8" w:rsidRDefault="0046322A" w:rsidP="00C947C8">
      <w:pPr>
        <w:pStyle w:val="Absatzberschrift"/>
        <w:jc w:val="both"/>
        <w:rPr>
          <w:b w:val="0"/>
          <w:lang w:eastAsia="zh-CN"/>
        </w:rPr>
      </w:pPr>
      <w:r>
        <w:rPr>
          <w:b w:val="0"/>
          <w:lang w:eastAsia="zh-CN"/>
        </w:rPr>
        <w:t>机手可以快速轻松地掌握如何使用自动压实功能，因为在现场所有必要的日常操作只有在自动模式和手动模式之间进行选择。选择自动模式时，机器控制系统会自动调节振幅；选择手动模式时，机手则可从五个预设振幅中选择一个。该功能可通过大家熟悉的轻松驾驶</w:t>
      </w:r>
      <w:r>
        <w:rPr>
          <w:b w:val="0"/>
          <w:lang w:eastAsia="zh-CN"/>
        </w:rPr>
        <w:t xml:space="preserve"> (Easy Drive) </w:t>
      </w:r>
      <w:r>
        <w:rPr>
          <w:b w:val="0"/>
          <w:lang w:eastAsia="zh-CN"/>
        </w:rPr>
        <w:t>仪表盘进行操作。此外，在压实开始之前，可以基于典型承载能力值设定压实目标值</w:t>
      </w:r>
      <w:r>
        <w:rPr>
          <w:b w:val="0"/>
          <w:lang w:eastAsia="zh-CN"/>
        </w:rPr>
        <w:t xml:space="preserve"> (MN/m</w:t>
      </w:r>
      <w:proofErr w:type="gramStart"/>
      <w:r>
        <w:rPr>
          <w:b w:val="0"/>
          <w:lang w:eastAsia="zh-CN"/>
        </w:rPr>
        <w:t>2)</w:t>
      </w:r>
      <w:r>
        <w:rPr>
          <w:b w:val="0"/>
          <w:lang w:eastAsia="zh-CN"/>
        </w:rPr>
        <w:t>。</w:t>
      </w:r>
      <w:proofErr w:type="gramEnd"/>
      <w:r>
        <w:rPr>
          <w:b w:val="0"/>
          <w:lang w:eastAsia="zh-CN"/>
        </w:rPr>
        <w:t>在自动模式下，压实过程由智能压实</w:t>
      </w:r>
      <w:r>
        <w:rPr>
          <w:b w:val="0"/>
          <w:lang w:eastAsia="zh-CN"/>
        </w:rPr>
        <w:t xml:space="preserve"> (Smart Compact) </w:t>
      </w:r>
      <w:r>
        <w:rPr>
          <w:b w:val="0"/>
          <w:lang w:eastAsia="zh-CN"/>
        </w:rPr>
        <w:t>控制，直到达到规定的目标值。实现这一功能的决定性条件也是全新开发的智能压实值（</w:t>
      </w:r>
      <w:r>
        <w:rPr>
          <w:b w:val="0"/>
          <w:lang w:eastAsia="zh-CN"/>
        </w:rPr>
        <w:t>SCV</w:t>
      </w:r>
      <w:r>
        <w:rPr>
          <w:b w:val="0"/>
          <w:lang w:eastAsia="zh-CN"/>
        </w:rPr>
        <w:t>，即</w:t>
      </w:r>
      <w:r>
        <w:rPr>
          <w:b w:val="0"/>
          <w:lang w:eastAsia="zh-CN"/>
        </w:rPr>
        <w:t xml:space="preserve"> Smart Compaction Value</w:t>
      </w:r>
      <w:r>
        <w:rPr>
          <w:b w:val="0"/>
          <w:lang w:eastAsia="zh-CN"/>
        </w:rPr>
        <w:t>）。测量通过智能压实仪</w:t>
      </w:r>
      <w:r w:rsidRPr="005B5CF7">
        <w:rPr>
          <w:b w:val="0"/>
          <w:lang w:val="en-US" w:eastAsia="zh-CN"/>
        </w:rPr>
        <w:t>（</w:t>
      </w:r>
      <w:r w:rsidRPr="005B5CF7">
        <w:rPr>
          <w:b w:val="0"/>
          <w:lang w:val="en-US" w:eastAsia="zh-CN"/>
        </w:rPr>
        <w:t>SCM</w:t>
      </w:r>
      <w:r w:rsidRPr="005B5CF7">
        <w:rPr>
          <w:b w:val="0"/>
          <w:lang w:val="en-US" w:eastAsia="zh-CN"/>
        </w:rPr>
        <w:t>，</w:t>
      </w:r>
      <w:r>
        <w:rPr>
          <w:b w:val="0"/>
          <w:lang w:eastAsia="zh-CN"/>
        </w:rPr>
        <w:t>即</w:t>
      </w:r>
      <w:r w:rsidRPr="005B5CF7">
        <w:rPr>
          <w:b w:val="0"/>
          <w:lang w:val="en-US" w:eastAsia="zh-CN"/>
        </w:rPr>
        <w:t xml:space="preserve"> Smart Compaction meter</w:t>
      </w:r>
      <w:r w:rsidRPr="005B5CF7">
        <w:rPr>
          <w:b w:val="0"/>
          <w:lang w:val="en-US" w:eastAsia="zh-CN"/>
        </w:rPr>
        <w:t>）</w:t>
      </w:r>
      <w:r>
        <w:rPr>
          <w:b w:val="0"/>
          <w:lang w:eastAsia="zh-CN"/>
        </w:rPr>
        <w:t>完成。压实值不受行驶速度、行驶方向或频率等重要施工参数影响，因此，即使使用不同重量等级的单钢轮压路机，测量值也具有高度可比性。</w:t>
      </w:r>
      <w:r>
        <w:rPr>
          <w:b w:val="0"/>
          <w:lang w:eastAsia="zh-CN"/>
        </w:rPr>
        <w:t xml:space="preserve"> </w:t>
      </w:r>
    </w:p>
    <w:p w14:paraId="62525495" w14:textId="77777777" w:rsidR="00D3069A" w:rsidRDefault="00D3069A" w:rsidP="00D34E10">
      <w:pPr>
        <w:pStyle w:val="Absatzberschrift"/>
        <w:rPr>
          <w:lang w:eastAsia="zh-CN"/>
        </w:rPr>
      </w:pPr>
    </w:p>
    <w:p w14:paraId="1363C8FC" w14:textId="4AC4287E" w:rsidR="00D34E10" w:rsidRPr="00705307" w:rsidRDefault="00FD7637" w:rsidP="00D34E10">
      <w:pPr>
        <w:pStyle w:val="Absatzberschrift"/>
        <w:rPr>
          <w:lang w:eastAsia="zh-CN"/>
        </w:rPr>
      </w:pPr>
      <w:r>
        <w:rPr>
          <w:bCs/>
          <w:lang w:eastAsia="zh-CN"/>
        </w:rPr>
        <w:t>实践应用中的显著优势</w:t>
      </w:r>
    </w:p>
    <w:p w14:paraId="5545EF8E" w14:textId="31F802FC" w:rsidR="00FD7637" w:rsidRPr="00FD7637" w:rsidRDefault="00FD7637" w:rsidP="00FD7637">
      <w:pPr>
        <w:pStyle w:val="Absatzberschrift"/>
        <w:jc w:val="both"/>
        <w:rPr>
          <w:b w:val="0"/>
          <w:lang w:eastAsia="zh-CN"/>
        </w:rPr>
      </w:pPr>
      <w:r>
        <w:rPr>
          <w:b w:val="0"/>
          <w:lang w:eastAsia="zh-CN"/>
        </w:rPr>
        <w:t>新型</w:t>
      </w:r>
      <w:r>
        <w:rPr>
          <w:b w:val="0"/>
          <w:lang w:eastAsia="zh-CN"/>
        </w:rPr>
        <w:t xml:space="preserve"> VA </w:t>
      </w:r>
      <w:r>
        <w:rPr>
          <w:b w:val="0"/>
          <w:lang w:eastAsia="zh-CN"/>
        </w:rPr>
        <w:t>型单钢轮压路机的使用为机手和施工承包商带来了诸多优势。例如：自动压实控制不仅确保了均匀的压实效果，同时还可有效防止过度压实或土壤颗粒结构破坏。因此，</w:t>
      </w:r>
      <w:r>
        <w:rPr>
          <w:b w:val="0"/>
          <w:lang w:eastAsia="zh-CN"/>
        </w:rPr>
        <w:t xml:space="preserve">VA </w:t>
      </w:r>
      <w:r>
        <w:rPr>
          <w:b w:val="0"/>
          <w:lang w:eastAsia="zh-CN"/>
        </w:rPr>
        <w:t>型单钢轮压路机是一种颇具吸引力的解决方案，即使是经验不足的机手也能轻松实现高度的施工稳定性并获得优异的施工质量。并且，更少的压实遍数、相应更低的油耗以及压路机更低的机械负载也提高了施工经济性。所需的压实遍数减少，当然也会相应减少二氧化碳的排放。此外，机器控制系统能够可靠地避免跳振运动，从而延长了机器的使用寿命。该新技术的应用，实现了振幅的直接调整，因此压路机更加节能。</w:t>
      </w:r>
      <w:r>
        <w:rPr>
          <w:b w:val="0"/>
          <w:lang w:eastAsia="zh-CN"/>
        </w:rPr>
        <w:t xml:space="preserve"> </w:t>
      </w:r>
    </w:p>
    <w:p w14:paraId="55D0F97D" w14:textId="77777777" w:rsidR="000C1EA4" w:rsidRDefault="000C1EA4" w:rsidP="00754B80">
      <w:pPr>
        <w:pStyle w:val="Absatzberschrift"/>
        <w:rPr>
          <w:lang w:eastAsia="zh-CN"/>
        </w:rPr>
      </w:pPr>
    </w:p>
    <w:p w14:paraId="713B7EF4" w14:textId="77777777" w:rsidR="005B5CF7" w:rsidRDefault="005B5CF7">
      <w:pPr>
        <w:rPr>
          <w:rFonts w:eastAsiaTheme="minorHAnsi" w:cstheme="minorBidi"/>
          <w:b/>
          <w:bCs/>
          <w:sz w:val="22"/>
          <w:szCs w:val="24"/>
          <w:lang w:eastAsia="zh-CN"/>
        </w:rPr>
      </w:pPr>
      <w:r>
        <w:rPr>
          <w:bCs/>
          <w:lang w:eastAsia="zh-CN"/>
        </w:rPr>
        <w:br w:type="page"/>
      </w:r>
    </w:p>
    <w:p w14:paraId="69F49D88" w14:textId="6492DD2A" w:rsidR="00BD25D1" w:rsidRPr="00705307" w:rsidRDefault="00D34E10" w:rsidP="00754B80">
      <w:pPr>
        <w:pStyle w:val="Absatzberschrift"/>
      </w:pPr>
      <w:r>
        <w:rPr>
          <w:bCs/>
          <w:lang w:eastAsia="zh-CN"/>
        </w:rPr>
        <w:lastRenderedPageBreak/>
        <w:t>广泛的用途以及强劲的激振力</w:t>
      </w:r>
    </w:p>
    <w:p w14:paraId="036B7A9C" w14:textId="12EDACB3" w:rsidR="00705307" w:rsidRDefault="00B53336" w:rsidP="00D34E10">
      <w:pPr>
        <w:pStyle w:val="Standardabsatz"/>
      </w:pPr>
      <w:r>
        <w:rPr>
          <w:lang w:eastAsia="zh-CN"/>
        </w:rPr>
        <w:t>就潜在应用而言，新型压路机是压实粘性、砂质和粗粒土壤的理想选择。强劲的压实力减少了所需压实遍数，因此，</w:t>
      </w:r>
      <w:r>
        <w:rPr>
          <w:lang w:eastAsia="zh-CN"/>
        </w:rPr>
        <w:t xml:space="preserve">VA </w:t>
      </w:r>
      <w:r>
        <w:rPr>
          <w:lang w:eastAsia="zh-CN"/>
        </w:rPr>
        <w:t>型压路机也是压实较厚碎石层的有效解决方案。多种不同应用的轻松应对，使这些压路机成为了名副其实的施工多面手！</w:t>
      </w:r>
      <w:r>
        <w:rPr>
          <w:lang w:eastAsia="zh-CN"/>
        </w:rPr>
        <w:t xml:space="preserve"> </w:t>
      </w:r>
    </w:p>
    <w:p w14:paraId="79F25335" w14:textId="77777777" w:rsidR="006E1F0E" w:rsidRPr="00705307" w:rsidRDefault="006E1F0E" w:rsidP="00D34E10">
      <w:pPr>
        <w:pStyle w:val="Standardabsatz"/>
      </w:pPr>
    </w:p>
    <w:p w14:paraId="31412CCB" w14:textId="5006CEEF" w:rsidR="00E15EBE" w:rsidRPr="00D85055" w:rsidRDefault="00E15EBE" w:rsidP="00E15EBE">
      <w:pPr>
        <w:pStyle w:val="Fotos"/>
      </w:pPr>
      <w:r>
        <w:rPr>
          <w:bCs/>
          <w:lang w:eastAsia="zh-CN"/>
        </w:rPr>
        <w:t>图片：</w:t>
      </w:r>
    </w:p>
    <w:p w14:paraId="50A48089" w14:textId="77777777" w:rsidR="00D85055" w:rsidRDefault="00D85055" w:rsidP="002611FE">
      <w:pPr>
        <w:pStyle w:val="BUbold"/>
      </w:pPr>
      <w:r>
        <w:rPr>
          <w:b w:val="0"/>
          <w:noProof/>
          <w:lang w:eastAsia="zh-CN"/>
        </w:rPr>
        <w:drawing>
          <wp:inline distT="0" distB="0" distL="0" distR="0" wp14:anchorId="6ED16BDF" wp14:editId="072580B4">
            <wp:extent cx="2404797" cy="138371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7" cy="1383713"/>
                    </a:xfrm>
                    <a:prstGeom prst="rect">
                      <a:avLst/>
                    </a:prstGeom>
                    <a:noFill/>
                    <a:ln>
                      <a:noFill/>
                    </a:ln>
                  </pic:spPr>
                </pic:pic>
              </a:graphicData>
            </a:graphic>
          </wp:inline>
        </w:drawing>
      </w:r>
    </w:p>
    <w:p w14:paraId="20879CE4" w14:textId="3A971244" w:rsidR="002611FE" w:rsidRPr="00D85055" w:rsidRDefault="00B96B03" w:rsidP="002611FE">
      <w:pPr>
        <w:pStyle w:val="BUbold"/>
      </w:pPr>
      <w:r>
        <w:rPr>
          <w:bCs/>
          <w:lang w:eastAsia="zh-CN"/>
        </w:rPr>
        <w:t>HAMM_Smart Compact soil_01</w:t>
      </w:r>
    </w:p>
    <w:p w14:paraId="47324A88" w14:textId="754F3D6C" w:rsidR="002611FE" w:rsidRPr="00B44A7F" w:rsidRDefault="00B44A7F" w:rsidP="002611FE">
      <w:pPr>
        <w:pStyle w:val="BUnormal"/>
      </w:pPr>
      <w:r>
        <w:rPr>
          <w:lang w:eastAsia="zh-CN"/>
        </w:rPr>
        <w:t>凭借装备智能压实</w:t>
      </w:r>
      <w:r>
        <w:rPr>
          <w:lang w:eastAsia="zh-CN"/>
        </w:rPr>
        <w:t xml:space="preserve"> (Smart Compact)</w:t>
      </w:r>
      <w:r>
        <w:rPr>
          <w:lang w:eastAsia="zh-CN"/>
        </w:rPr>
        <w:t>、重量分别为</w:t>
      </w:r>
      <w:r>
        <w:rPr>
          <w:lang w:eastAsia="zh-CN"/>
        </w:rPr>
        <w:t xml:space="preserve"> 20 t</w:t>
      </w:r>
      <w:r>
        <w:rPr>
          <w:lang w:eastAsia="zh-CN"/>
        </w:rPr>
        <w:t>和</w:t>
      </w:r>
      <w:r>
        <w:rPr>
          <w:lang w:eastAsia="zh-CN"/>
        </w:rPr>
        <w:t xml:space="preserve"> 25 t </w:t>
      </w:r>
      <w:r>
        <w:rPr>
          <w:lang w:eastAsia="zh-CN"/>
        </w:rPr>
        <w:t>的</w:t>
      </w:r>
      <w:r>
        <w:rPr>
          <w:lang w:eastAsia="zh-CN"/>
        </w:rPr>
        <w:t xml:space="preserve"> HC 200i C VA </w:t>
      </w:r>
      <w:r>
        <w:rPr>
          <w:lang w:eastAsia="zh-CN"/>
        </w:rPr>
        <w:t>和</w:t>
      </w:r>
      <w:r>
        <w:rPr>
          <w:lang w:eastAsia="zh-CN"/>
        </w:rPr>
        <w:t xml:space="preserve"> HC 250i C VA </w:t>
      </w:r>
      <w:r>
        <w:rPr>
          <w:lang w:eastAsia="zh-CN"/>
        </w:rPr>
        <w:t>新型单钢轮压路机，</w:t>
      </w:r>
      <w:r>
        <w:rPr>
          <w:lang w:eastAsia="zh-CN"/>
        </w:rPr>
        <w:t xml:space="preserve">Hamm </w:t>
      </w:r>
      <w:r>
        <w:rPr>
          <w:lang w:eastAsia="zh-CN"/>
        </w:rPr>
        <w:t>现在能够实现在土方压实应用中自动压实至特定目标值。</w:t>
      </w:r>
    </w:p>
    <w:p w14:paraId="29E92010" w14:textId="0DB00985" w:rsidR="00BD25D1" w:rsidRPr="00980FB7" w:rsidRDefault="00E4065A" w:rsidP="00BD25D1">
      <w:pPr>
        <w:pStyle w:val="BUbold"/>
      </w:pPr>
      <w:r>
        <w:rPr>
          <w:b w:val="0"/>
          <w:noProof/>
          <w:lang w:eastAsia="zh-CN"/>
        </w:rPr>
        <w:drawing>
          <wp:inline distT="0" distB="0" distL="0" distR="0" wp14:anchorId="3569F062" wp14:editId="44C72D51">
            <wp:extent cx="2404797"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7" cy="1383712"/>
                    </a:xfrm>
                    <a:prstGeom prst="rect">
                      <a:avLst/>
                    </a:prstGeom>
                    <a:noFill/>
                    <a:ln>
                      <a:noFill/>
                    </a:ln>
                  </pic:spPr>
                </pic:pic>
              </a:graphicData>
            </a:graphic>
          </wp:inline>
        </w:drawing>
      </w:r>
      <w:r>
        <w:rPr>
          <w:b w:val="0"/>
          <w:lang w:eastAsia="zh-CN"/>
        </w:rPr>
        <w:br/>
      </w:r>
      <w:r>
        <w:rPr>
          <w:bCs/>
          <w:lang w:eastAsia="zh-CN"/>
        </w:rPr>
        <w:t>HAMM_Smart Compact soil_02</w:t>
      </w:r>
    </w:p>
    <w:p w14:paraId="4706AC94" w14:textId="3306BD2F" w:rsidR="00294558" w:rsidRDefault="007B0A63" w:rsidP="00B225F4">
      <w:pPr>
        <w:pStyle w:val="Note"/>
        <w:spacing w:before="0"/>
        <w:rPr>
          <w:i w:val="0"/>
        </w:rPr>
      </w:pPr>
      <w:r>
        <w:rPr>
          <w:i w:val="0"/>
          <w:lang w:eastAsia="zh-CN"/>
        </w:rPr>
        <w:t>可实现自动压实的新型钢轮：根据项目要求，</w:t>
      </w:r>
      <w:r>
        <w:rPr>
          <w:i w:val="0"/>
          <w:lang w:eastAsia="zh-CN"/>
        </w:rPr>
        <w:t xml:space="preserve">Hamm </w:t>
      </w:r>
      <w:r>
        <w:rPr>
          <w:i w:val="0"/>
          <w:lang w:eastAsia="zh-CN"/>
        </w:rPr>
        <w:t>全新研发的</w:t>
      </w:r>
      <w:r>
        <w:rPr>
          <w:i w:val="0"/>
          <w:lang w:eastAsia="zh-CN"/>
        </w:rPr>
        <w:t xml:space="preserve"> VA </w:t>
      </w:r>
      <w:r>
        <w:rPr>
          <w:i w:val="0"/>
          <w:lang w:eastAsia="zh-CN"/>
        </w:rPr>
        <w:t>型钢轮可依据智能压实</w:t>
      </w:r>
      <w:r>
        <w:rPr>
          <w:i w:val="0"/>
          <w:lang w:eastAsia="zh-CN"/>
        </w:rPr>
        <w:t xml:space="preserve"> (Smart Compaction) </w:t>
      </w:r>
      <w:r>
        <w:rPr>
          <w:i w:val="0"/>
          <w:lang w:eastAsia="zh-CN"/>
        </w:rPr>
        <w:t>连续而准确地记录的压实值，持续调节其压实力。</w:t>
      </w:r>
      <w:r>
        <w:rPr>
          <w:i w:val="0"/>
          <w:lang w:eastAsia="zh-CN"/>
        </w:rPr>
        <w:t xml:space="preserve"> </w:t>
      </w:r>
    </w:p>
    <w:p w14:paraId="7F7F8078" w14:textId="77777777" w:rsidR="00294558" w:rsidRPr="00294558" w:rsidRDefault="00294558" w:rsidP="00294558">
      <w:pPr>
        <w:spacing w:line="280" w:lineRule="atLeast"/>
        <w:rPr>
          <w:rFonts w:eastAsia="Times New Roman"/>
          <w:sz w:val="22"/>
          <w:szCs w:val="22"/>
        </w:rPr>
      </w:pPr>
      <w:r>
        <w:rPr>
          <w:rFonts w:eastAsia="Times New Roman"/>
          <w:i/>
          <w:iCs/>
          <w:sz w:val="22"/>
          <w:szCs w:val="22"/>
          <w:u w:val="single"/>
          <w:lang w:eastAsia="zh-CN"/>
        </w:rPr>
        <w:t>请注意：</w:t>
      </w:r>
      <w:r>
        <w:rPr>
          <w:rFonts w:eastAsia="Times New Roman"/>
          <w:i/>
          <w:iCs/>
          <w:sz w:val="22"/>
          <w:szCs w:val="22"/>
          <w:lang w:eastAsia="zh-CN"/>
        </w:rPr>
        <w:t>这些图片仅作预览使用。如需印刷发行，请通过链接下载 300 dpi 的高分辨率图片。</w:t>
      </w:r>
    </w:p>
    <w:p w14:paraId="597087DC" w14:textId="77777777" w:rsidR="00294558" w:rsidRPr="00294558" w:rsidRDefault="00294558" w:rsidP="00294558">
      <w:pPr>
        <w:spacing w:line="280" w:lineRule="atLeast"/>
        <w:rPr>
          <w:rFonts w:eastAsia="Times New Roman"/>
          <w:sz w:val="22"/>
          <w:szCs w:val="22"/>
        </w:rPr>
      </w:pPr>
    </w:p>
    <w:p w14:paraId="4D18DDF6" w14:textId="77777777" w:rsidR="00294558" w:rsidRDefault="00294558" w:rsidP="00294558">
      <w:pPr>
        <w:spacing w:line="280" w:lineRule="atLeast"/>
        <w:rPr>
          <w:rFonts w:eastAsia="Times New Roman"/>
          <w:sz w:val="22"/>
          <w:szCs w:val="22"/>
        </w:rPr>
      </w:pPr>
    </w:p>
    <w:p w14:paraId="298208F7" w14:textId="55568CE6" w:rsidR="005B5CF7" w:rsidRDefault="005B5CF7">
      <w:pPr>
        <w:rPr>
          <w:rFonts w:eastAsia="Times New Roman"/>
          <w:sz w:val="22"/>
          <w:szCs w:val="22"/>
        </w:rPr>
      </w:pPr>
      <w:r>
        <w:rPr>
          <w:rFonts w:eastAsia="Times New Roman"/>
          <w:sz w:val="22"/>
          <w:szCs w:val="22"/>
        </w:rPr>
        <w:br w:type="page"/>
      </w:r>
    </w:p>
    <w:p w14:paraId="7468399B" w14:textId="77777777" w:rsidR="00AE59AF" w:rsidRDefault="00AE59AF" w:rsidP="00294558">
      <w:pPr>
        <w:spacing w:line="280" w:lineRule="atLeast"/>
        <w:rPr>
          <w:rFonts w:eastAsia="Times New Roman"/>
          <w:sz w:val="22"/>
          <w:szCs w:val="22"/>
        </w:rPr>
      </w:pPr>
    </w:p>
    <w:p w14:paraId="6CF81E4B" w14:textId="77777777" w:rsidR="00AE59AF" w:rsidRDefault="00AE59AF" w:rsidP="00294558">
      <w:pPr>
        <w:spacing w:line="280" w:lineRule="atLeast"/>
        <w:rPr>
          <w:rFonts w:eastAsia="Times New Roman"/>
          <w:sz w:val="22"/>
          <w:szCs w:val="22"/>
        </w:rPr>
      </w:pPr>
    </w:p>
    <w:p w14:paraId="28F01B8C" w14:textId="77777777" w:rsidR="00AE59AF" w:rsidRPr="00294558" w:rsidRDefault="00AE59AF" w:rsidP="00294558">
      <w:pPr>
        <w:spacing w:line="280" w:lineRule="atLeast"/>
        <w:rPr>
          <w:rFonts w:eastAsia="Times New Roman"/>
          <w:sz w:val="22"/>
          <w:szCs w:val="22"/>
        </w:rPr>
      </w:pPr>
    </w:p>
    <w:tbl>
      <w:tblPr>
        <w:tblStyle w:val="Basic"/>
        <w:tblW w:w="0" w:type="auto"/>
        <w:tblLook w:val="04A0" w:firstRow="1" w:lastRow="0" w:firstColumn="1" w:lastColumn="0" w:noHBand="0" w:noVBand="1"/>
      </w:tblPr>
      <w:tblGrid>
        <w:gridCol w:w="4782"/>
        <w:gridCol w:w="4742"/>
      </w:tblGrid>
      <w:tr w:rsidR="00294558" w:rsidRPr="00294558" w14:paraId="64DCC4A0" w14:textId="77777777" w:rsidTr="00D125A4">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4E07F471" w14:textId="77777777" w:rsidR="00294558" w:rsidRPr="00294558" w:rsidRDefault="00294558" w:rsidP="00294558">
            <w:pPr>
              <w:pBdr>
                <w:bottom w:val="single" w:sz="4" w:space="1" w:color="auto"/>
              </w:pBdr>
              <w:spacing w:after="260" w:line="276" w:lineRule="auto"/>
              <w:contextualSpacing/>
              <w:rPr>
                <w:rFonts w:eastAsia="Times New Roman"/>
                <w:b/>
                <w:sz w:val="22"/>
                <w:szCs w:val="22"/>
              </w:rPr>
            </w:pPr>
            <w:r>
              <w:rPr>
                <w:rFonts w:eastAsia="Times New Roman"/>
                <w:b/>
                <w:bCs/>
                <w:sz w:val="22"/>
                <w:szCs w:val="22"/>
                <w:lang w:eastAsia="zh-CN"/>
              </w:rPr>
              <w:t xml:space="preserve">了解更多信息， </w:t>
            </w:r>
          </w:p>
          <w:p w14:paraId="2239773B" w14:textId="77777777" w:rsidR="00294558" w:rsidRPr="00294558" w:rsidRDefault="00294558" w:rsidP="00294558">
            <w:pPr>
              <w:pBdr>
                <w:bottom w:val="single" w:sz="4" w:space="1" w:color="auto"/>
              </w:pBdr>
              <w:spacing w:after="260" w:line="276" w:lineRule="auto"/>
              <w:contextualSpacing/>
              <w:rPr>
                <w:rFonts w:eastAsia="Times New Roman"/>
                <w:b/>
                <w:caps/>
                <w:sz w:val="22"/>
                <w:szCs w:val="22"/>
              </w:rPr>
            </w:pPr>
            <w:r>
              <w:rPr>
                <w:rFonts w:eastAsia="Times New Roman"/>
                <w:b/>
                <w:bCs/>
                <w:sz w:val="22"/>
                <w:szCs w:val="22"/>
                <w:lang w:eastAsia="zh-CN"/>
              </w:rPr>
              <w:t>联系方式如下</w:t>
            </w:r>
            <w:r>
              <w:rPr>
                <w:rFonts w:eastAsia="Times New Roman"/>
                <w:b/>
                <w:bCs/>
                <w:caps/>
                <w:sz w:val="22"/>
                <w:szCs w:val="22"/>
                <w:lang w:eastAsia="zh-CN"/>
              </w:rPr>
              <w:t>：</w:t>
            </w:r>
          </w:p>
          <w:p w14:paraId="119FE6A8"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WIRTGEN GROUP</w:t>
            </w:r>
          </w:p>
          <w:p w14:paraId="3E6074CD"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Public Relations</w:t>
            </w:r>
          </w:p>
          <w:p w14:paraId="156DB80A"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Reinhard-Wirtgen-Strasse 2</w:t>
            </w:r>
          </w:p>
          <w:p w14:paraId="2D3A09C3"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53578 Windhagen</w:t>
            </w:r>
          </w:p>
          <w:p w14:paraId="2695452C"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Germany</w:t>
            </w:r>
          </w:p>
          <w:p w14:paraId="478B7FD3" w14:textId="77777777" w:rsidR="00294558" w:rsidRPr="00294558" w:rsidRDefault="00294558" w:rsidP="00294558">
            <w:pPr>
              <w:spacing w:line="280" w:lineRule="atLeast"/>
              <w:rPr>
                <w:rFonts w:eastAsia="Times New Roman"/>
                <w:sz w:val="22"/>
                <w:szCs w:val="22"/>
              </w:rPr>
            </w:pPr>
          </w:p>
          <w:p w14:paraId="4DB3AF7F"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 xml:space="preserve">Phone: +49 (0)2645 131 1966 </w:t>
            </w:r>
          </w:p>
          <w:p w14:paraId="01607FEB"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传真：+49 (0)2645 131 499</w:t>
            </w:r>
          </w:p>
          <w:p w14:paraId="6E18199C"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邮箱：PR@wirtgen-group.com</w:t>
            </w:r>
          </w:p>
          <w:p w14:paraId="2D9B5B34" w14:textId="77777777" w:rsidR="00294558" w:rsidRPr="00294558" w:rsidRDefault="00294558" w:rsidP="00294558">
            <w:pPr>
              <w:spacing w:line="280" w:lineRule="atLeast"/>
              <w:rPr>
                <w:rFonts w:eastAsia="Times New Roman"/>
                <w:sz w:val="22"/>
                <w:szCs w:val="22"/>
              </w:rPr>
            </w:pPr>
            <w:r>
              <w:rPr>
                <w:rFonts w:eastAsia="Times New Roman"/>
                <w:sz w:val="22"/>
                <w:szCs w:val="22"/>
                <w:lang w:eastAsia="zh-CN"/>
              </w:rPr>
              <w:t>www.wirtgen-group.com</w:t>
            </w:r>
          </w:p>
        </w:tc>
        <w:tc>
          <w:tcPr>
            <w:tcW w:w="4832" w:type="dxa"/>
            <w:tcBorders>
              <w:top w:val="nil"/>
              <w:left w:val="single" w:sz="48" w:space="0" w:color="FFFFFF" w:themeColor="background1"/>
              <w:bottom w:val="nil"/>
              <w:right w:val="nil"/>
            </w:tcBorders>
          </w:tcPr>
          <w:p w14:paraId="3C069DB4" w14:textId="77777777" w:rsidR="00294558" w:rsidRPr="00294558" w:rsidRDefault="00294558" w:rsidP="00294558">
            <w:pPr>
              <w:spacing w:line="280" w:lineRule="atLeast"/>
              <w:rPr>
                <w:rFonts w:eastAsia="Times New Roman"/>
                <w:sz w:val="22"/>
                <w:szCs w:val="22"/>
              </w:rPr>
            </w:pPr>
          </w:p>
        </w:tc>
      </w:tr>
    </w:tbl>
    <w:p w14:paraId="3D604A55" w14:textId="2C316F17" w:rsidR="00F048D4" w:rsidRPr="00F74540" w:rsidRDefault="00F048D4" w:rsidP="00294558">
      <w:pPr>
        <w:pStyle w:val="Note"/>
        <w:spacing w:before="0"/>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1251" w14:textId="77777777" w:rsidR="002965D8" w:rsidRDefault="002965D8" w:rsidP="00E55534">
      <w:r>
        <w:separator/>
      </w:r>
    </w:p>
  </w:endnote>
  <w:endnote w:type="continuationSeparator" w:id="0">
    <w:p w14:paraId="57AE37D9" w14:textId="77777777" w:rsidR="002965D8" w:rsidRDefault="002965D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6976B" w14:textId="77777777" w:rsidR="00294558" w:rsidRDefault="00294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705307" w:rsidRPr="00723F4F" w14:paraId="09CC4821" w14:textId="77777777" w:rsidTr="00723F4F">
      <w:trPr>
        <w:trHeight w:hRule="exact" w:val="227"/>
      </w:trPr>
      <w:tc>
        <w:tcPr>
          <w:tcW w:w="8364" w:type="dxa"/>
          <w:shd w:val="clear" w:color="auto" w:fill="auto"/>
        </w:tcPr>
        <w:p w14:paraId="76C581C2" w14:textId="77777777" w:rsidR="00705307" w:rsidRPr="00723F4F" w:rsidRDefault="00705307"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8E297C7" w:rsidR="00705307" w:rsidRPr="00723F4F" w:rsidRDefault="00705307"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03</w:t>
          </w:r>
          <w:r>
            <w:rPr>
              <w:szCs w:val="20"/>
              <w:lang w:eastAsia="zh-CN"/>
            </w:rPr>
            <w:fldChar w:fldCharType="end"/>
          </w:r>
        </w:p>
      </w:tc>
    </w:tr>
  </w:tbl>
  <w:p w14:paraId="7CF7D2C8" w14:textId="77777777" w:rsidR="00705307" w:rsidRDefault="00705307">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705307" w:rsidRPr="00723F4F" w14:paraId="7F336EBB" w14:textId="77777777" w:rsidTr="00723F4F">
      <w:tc>
        <w:tcPr>
          <w:tcW w:w="9664" w:type="dxa"/>
          <w:shd w:val="clear" w:color="auto" w:fill="auto"/>
        </w:tcPr>
        <w:p w14:paraId="319012F1" w14:textId="77777777" w:rsidR="00705307" w:rsidRPr="00723F4F" w:rsidRDefault="00705307" w:rsidP="00723F4F">
          <w:pPr>
            <w:pStyle w:val="Fuzeile"/>
            <w:spacing w:before="96" w:after="96"/>
            <w:rPr>
              <w:szCs w:val="20"/>
            </w:rPr>
          </w:pPr>
          <w:r>
            <w:rPr>
              <w:rStyle w:val="Hervorhebung"/>
              <w:b w:val="0"/>
              <w:iCs w:val="0"/>
              <w:szCs w:val="20"/>
              <w:lang w:eastAsia="zh-CN"/>
            </w:rPr>
            <w:t>WIRTGEN GmbH</w:t>
          </w:r>
          <w:r>
            <w:rPr>
              <w:szCs w:val="20"/>
              <w:lang w:eastAsia="zh-CN"/>
            </w:rPr>
            <w:t xml:space="preserve"> </w:t>
          </w:r>
          <w:r>
            <w:rPr>
              <w:b/>
              <w:bCs/>
              <w:szCs w:val="20"/>
              <w:lang w:eastAsia="zh-CN"/>
            </w:rPr>
            <w:t>· Re</w:t>
          </w:r>
          <w:r>
            <w:rPr>
              <w:szCs w:val="20"/>
              <w:lang w:eastAsia="zh-CN"/>
            </w:rPr>
            <w:t>inhard-Wirtgen-Str.2 · 53578 Windhagen, Germany · Tel.: +49 (0) 26 45 131 0</w:t>
          </w:r>
        </w:p>
      </w:tc>
    </w:tr>
  </w:tbl>
  <w:p w14:paraId="732BEB33" w14:textId="77777777" w:rsidR="00705307" w:rsidRDefault="00705307">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1BBB" w14:textId="77777777" w:rsidR="002965D8" w:rsidRDefault="002965D8" w:rsidP="00E55534">
      <w:r>
        <w:separator/>
      </w:r>
    </w:p>
  </w:footnote>
  <w:footnote w:type="continuationSeparator" w:id="0">
    <w:p w14:paraId="727D2296" w14:textId="77777777" w:rsidR="002965D8" w:rsidRDefault="002965D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AE2A" w14:textId="3E19DB89" w:rsidR="00294558" w:rsidRDefault="00294558">
    <w:pPr>
      <w:pStyle w:val="Kopfzeile"/>
    </w:pPr>
    <w:r>
      <w:rPr>
        <w:noProof/>
        <w:lang w:eastAsia="zh-CN"/>
      </w:rPr>
      <mc:AlternateContent>
        <mc:Choice Requires="wps">
          <w:drawing>
            <wp:anchor distT="0" distB="0" distL="0" distR="0" simplePos="0" relativeHeight="251662336" behindDoc="0" locked="0" layoutInCell="1" allowOverlap="1" wp14:anchorId="0107E081" wp14:editId="09B4E157">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CB7E8D" w14:textId="1BC2DDFD"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107E081"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6ACB7E8D" w14:textId="1BC2DDFD"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C1DDA5F" w:rsidR="00705307" w:rsidRPr="00533132" w:rsidRDefault="00294558" w:rsidP="00533132">
    <w:pPr>
      <w:pStyle w:val="Kopfzeile"/>
    </w:pPr>
    <w:r>
      <w:rPr>
        <w:noProof/>
        <w:lang w:eastAsia="zh-CN"/>
      </w:rPr>
      <mc:AlternateContent>
        <mc:Choice Requires="wps">
          <w:drawing>
            <wp:anchor distT="0" distB="0" distL="0" distR="0" simplePos="0" relativeHeight="251663360" behindDoc="0" locked="0" layoutInCell="1" allowOverlap="1" wp14:anchorId="304F4EF2" wp14:editId="7A106B5E">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A98747" w14:textId="66B77E9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4F4EF2"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34A98747" w14:textId="66B77E9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5E68852" w:rsidR="00705307" w:rsidRDefault="00294558">
    <w:pPr>
      <w:pStyle w:val="Kopfzeile"/>
    </w:pPr>
    <w:r>
      <w:rPr>
        <w:noProof/>
        <w:lang w:eastAsia="zh-CN"/>
      </w:rPr>
      <mc:AlternateContent>
        <mc:Choice Requires="wps">
          <w:drawing>
            <wp:anchor distT="0" distB="0" distL="0" distR="0" simplePos="0" relativeHeight="251661312" behindDoc="0" locked="0" layoutInCell="1" allowOverlap="1" wp14:anchorId="0808A70E" wp14:editId="521AD22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B67F6" w14:textId="760FFD57" w:rsidR="00294558" w:rsidRPr="00294558" w:rsidRDefault="00294558">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08A70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043B67F6" w14:textId="760FFD57" w:rsidR="00294558" w:rsidRPr="00294558" w:rsidRDefault="00294558">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type="square" anchorx="margin"/>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4" type="#_x0000_t75" style="width:1500pt;height:1500pt" o:bullet="t">
        <v:imagedata r:id="rId1" o:title="AZ_04a"/>
      </v:shape>
    </w:pict>
  </w:numPicBullet>
  <w:numPicBullet w:numPicBulletId="1">
    <w:pict>
      <v:shape id="_x0000_i125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704893">
    <w:abstractNumId w:val="8"/>
  </w:num>
  <w:num w:numId="2" w16cid:durableId="145897579">
    <w:abstractNumId w:val="8"/>
  </w:num>
  <w:num w:numId="3" w16cid:durableId="2088187458">
    <w:abstractNumId w:val="8"/>
  </w:num>
  <w:num w:numId="4" w16cid:durableId="1875924891">
    <w:abstractNumId w:val="8"/>
  </w:num>
  <w:num w:numId="5" w16cid:durableId="1856798121">
    <w:abstractNumId w:val="8"/>
  </w:num>
  <w:num w:numId="6" w16cid:durableId="175003694">
    <w:abstractNumId w:val="2"/>
  </w:num>
  <w:num w:numId="7" w16cid:durableId="911163348">
    <w:abstractNumId w:val="2"/>
  </w:num>
  <w:num w:numId="8" w16cid:durableId="1699545590">
    <w:abstractNumId w:val="2"/>
  </w:num>
  <w:num w:numId="9" w16cid:durableId="1065225203">
    <w:abstractNumId w:val="2"/>
  </w:num>
  <w:num w:numId="10" w16cid:durableId="394820523">
    <w:abstractNumId w:val="2"/>
  </w:num>
  <w:num w:numId="11" w16cid:durableId="1229340223">
    <w:abstractNumId w:val="5"/>
  </w:num>
  <w:num w:numId="12" w16cid:durableId="2020815903">
    <w:abstractNumId w:val="5"/>
  </w:num>
  <w:num w:numId="13" w16cid:durableId="1609003341">
    <w:abstractNumId w:val="4"/>
  </w:num>
  <w:num w:numId="14" w16cid:durableId="1409497058">
    <w:abstractNumId w:val="4"/>
  </w:num>
  <w:num w:numId="15" w16cid:durableId="1325162998">
    <w:abstractNumId w:val="4"/>
  </w:num>
  <w:num w:numId="16" w16cid:durableId="797600755">
    <w:abstractNumId w:val="4"/>
  </w:num>
  <w:num w:numId="17" w16cid:durableId="1885752674">
    <w:abstractNumId w:val="4"/>
  </w:num>
  <w:num w:numId="18" w16cid:durableId="1112166379">
    <w:abstractNumId w:val="1"/>
  </w:num>
  <w:num w:numId="19" w16cid:durableId="773206748">
    <w:abstractNumId w:val="3"/>
  </w:num>
  <w:num w:numId="20" w16cid:durableId="1425103910">
    <w:abstractNumId w:val="7"/>
  </w:num>
  <w:num w:numId="21" w16cid:durableId="1731033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2761733">
    <w:abstractNumId w:val="0"/>
  </w:num>
  <w:num w:numId="23" w16cid:durableId="1426153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0704153">
    <w:abstractNumId w:val="6"/>
  </w:num>
  <w:num w:numId="25" w16cid:durableId="15703398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1EC9"/>
    <w:rsid w:val="00042106"/>
    <w:rsid w:val="0005285B"/>
    <w:rsid w:val="00055529"/>
    <w:rsid w:val="0005589A"/>
    <w:rsid w:val="00062C3A"/>
    <w:rsid w:val="000632F6"/>
    <w:rsid w:val="00066D09"/>
    <w:rsid w:val="00083590"/>
    <w:rsid w:val="0009665C"/>
    <w:rsid w:val="000A0479"/>
    <w:rsid w:val="000A36D9"/>
    <w:rsid w:val="000A4C7D"/>
    <w:rsid w:val="000B1E25"/>
    <w:rsid w:val="000B582B"/>
    <w:rsid w:val="000C1EA4"/>
    <w:rsid w:val="000D15C3"/>
    <w:rsid w:val="000E24F8"/>
    <w:rsid w:val="000E4242"/>
    <w:rsid w:val="000E5738"/>
    <w:rsid w:val="000F35CC"/>
    <w:rsid w:val="000F772C"/>
    <w:rsid w:val="00103205"/>
    <w:rsid w:val="0011795C"/>
    <w:rsid w:val="0012026F"/>
    <w:rsid w:val="00123B61"/>
    <w:rsid w:val="00130601"/>
    <w:rsid w:val="00132055"/>
    <w:rsid w:val="00146C3D"/>
    <w:rsid w:val="00153B47"/>
    <w:rsid w:val="0015401E"/>
    <w:rsid w:val="001613A6"/>
    <w:rsid w:val="001614F0"/>
    <w:rsid w:val="001616F4"/>
    <w:rsid w:val="0018021A"/>
    <w:rsid w:val="001907E5"/>
    <w:rsid w:val="001936A2"/>
    <w:rsid w:val="00194FB1"/>
    <w:rsid w:val="001B16BB"/>
    <w:rsid w:val="001B34EE"/>
    <w:rsid w:val="001C1A3E"/>
    <w:rsid w:val="001C772B"/>
    <w:rsid w:val="001E5AE8"/>
    <w:rsid w:val="001E65CD"/>
    <w:rsid w:val="00200355"/>
    <w:rsid w:val="0021351D"/>
    <w:rsid w:val="00217D6B"/>
    <w:rsid w:val="00253A2E"/>
    <w:rsid w:val="002603EC"/>
    <w:rsid w:val="002611FE"/>
    <w:rsid w:val="002741F7"/>
    <w:rsid w:val="00282AFC"/>
    <w:rsid w:val="00286C15"/>
    <w:rsid w:val="00291A0D"/>
    <w:rsid w:val="00294558"/>
    <w:rsid w:val="0029634D"/>
    <w:rsid w:val="002965D8"/>
    <w:rsid w:val="002A44D4"/>
    <w:rsid w:val="002C7542"/>
    <w:rsid w:val="002D065C"/>
    <w:rsid w:val="002D0780"/>
    <w:rsid w:val="002D2EE5"/>
    <w:rsid w:val="002D5CAF"/>
    <w:rsid w:val="002D63E6"/>
    <w:rsid w:val="002E765F"/>
    <w:rsid w:val="002E7E4E"/>
    <w:rsid w:val="002F108B"/>
    <w:rsid w:val="002F5818"/>
    <w:rsid w:val="002F70FD"/>
    <w:rsid w:val="0030316D"/>
    <w:rsid w:val="0032774C"/>
    <w:rsid w:val="00332D28"/>
    <w:rsid w:val="0034191A"/>
    <w:rsid w:val="00343CC7"/>
    <w:rsid w:val="00353BDC"/>
    <w:rsid w:val="0036561D"/>
    <w:rsid w:val="003665BE"/>
    <w:rsid w:val="00384A08"/>
    <w:rsid w:val="00387E6F"/>
    <w:rsid w:val="00393EFC"/>
    <w:rsid w:val="003967E5"/>
    <w:rsid w:val="003A753A"/>
    <w:rsid w:val="003B3803"/>
    <w:rsid w:val="003C2A71"/>
    <w:rsid w:val="003D3C63"/>
    <w:rsid w:val="003E1CB6"/>
    <w:rsid w:val="003E3CF6"/>
    <w:rsid w:val="003E759F"/>
    <w:rsid w:val="003E7853"/>
    <w:rsid w:val="003F5737"/>
    <w:rsid w:val="003F57AB"/>
    <w:rsid w:val="00400FD9"/>
    <w:rsid w:val="004016F7"/>
    <w:rsid w:val="00403373"/>
    <w:rsid w:val="00404A46"/>
    <w:rsid w:val="00406C81"/>
    <w:rsid w:val="00412545"/>
    <w:rsid w:val="0041475A"/>
    <w:rsid w:val="00417237"/>
    <w:rsid w:val="00430BB0"/>
    <w:rsid w:val="0044626B"/>
    <w:rsid w:val="0046322A"/>
    <w:rsid w:val="00463B67"/>
    <w:rsid w:val="0046414A"/>
    <w:rsid w:val="0046460D"/>
    <w:rsid w:val="00467F3C"/>
    <w:rsid w:val="0047498D"/>
    <w:rsid w:val="00476100"/>
    <w:rsid w:val="00487BFC"/>
    <w:rsid w:val="004913C0"/>
    <w:rsid w:val="00497D65"/>
    <w:rsid w:val="004A2774"/>
    <w:rsid w:val="004A463B"/>
    <w:rsid w:val="004C1967"/>
    <w:rsid w:val="004D23D0"/>
    <w:rsid w:val="004D2BE0"/>
    <w:rsid w:val="004D37A8"/>
    <w:rsid w:val="004E6EF5"/>
    <w:rsid w:val="00506409"/>
    <w:rsid w:val="005210FB"/>
    <w:rsid w:val="00530E32"/>
    <w:rsid w:val="00533132"/>
    <w:rsid w:val="00537210"/>
    <w:rsid w:val="005649F4"/>
    <w:rsid w:val="005710C8"/>
    <w:rsid w:val="005711A3"/>
    <w:rsid w:val="00571A5C"/>
    <w:rsid w:val="00573B2B"/>
    <w:rsid w:val="005776E9"/>
    <w:rsid w:val="00584CF9"/>
    <w:rsid w:val="00587AD9"/>
    <w:rsid w:val="005909A8"/>
    <w:rsid w:val="005923A1"/>
    <w:rsid w:val="0059530F"/>
    <w:rsid w:val="005A4F04"/>
    <w:rsid w:val="005A5736"/>
    <w:rsid w:val="005B5793"/>
    <w:rsid w:val="005B5CF7"/>
    <w:rsid w:val="005C6B30"/>
    <w:rsid w:val="005C71EC"/>
    <w:rsid w:val="005E764C"/>
    <w:rsid w:val="005E7F7D"/>
    <w:rsid w:val="00603924"/>
    <w:rsid w:val="006063D4"/>
    <w:rsid w:val="00623B37"/>
    <w:rsid w:val="006330A2"/>
    <w:rsid w:val="00642EB6"/>
    <w:rsid w:val="006433E2"/>
    <w:rsid w:val="00651E5D"/>
    <w:rsid w:val="006542B3"/>
    <w:rsid w:val="00677F11"/>
    <w:rsid w:val="00682B1A"/>
    <w:rsid w:val="00690D7C"/>
    <w:rsid w:val="00690DFE"/>
    <w:rsid w:val="006A750A"/>
    <w:rsid w:val="006B3EEC"/>
    <w:rsid w:val="006B689F"/>
    <w:rsid w:val="006C0C87"/>
    <w:rsid w:val="006D6CC6"/>
    <w:rsid w:val="006D7EAC"/>
    <w:rsid w:val="006E0104"/>
    <w:rsid w:val="006E1F0E"/>
    <w:rsid w:val="006F7602"/>
    <w:rsid w:val="0070426D"/>
    <w:rsid w:val="00705307"/>
    <w:rsid w:val="00722A17"/>
    <w:rsid w:val="00723F4F"/>
    <w:rsid w:val="00752355"/>
    <w:rsid w:val="00754B80"/>
    <w:rsid w:val="00755AE0"/>
    <w:rsid w:val="0075761B"/>
    <w:rsid w:val="00757B83"/>
    <w:rsid w:val="00774358"/>
    <w:rsid w:val="00774A5A"/>
    <w:rsid w:val="00781CD2"/>
    <w:rsid w:val="00791A69"/>
    <w:rsid w:val="0079462A"/>
    <w:rsid w:val="00794830"/>
    <w:rsid w:val="00797CAA"/>
    <w:rsid w:val="007A2B6F"/>
    <w:rsid w:val="007A6BD2"/>
    <w:rsid w:val="007B0A63"/>
    <w:rsid w:val="007C2658"/>
    <w:rsid w:val="007C2760"/>
    <w:rsid w:val="007C48B6"/>
    <w:rsid w:val="007D59A2"/>
    <w:rsid w:val="007E03F9"/>
    <w:rsid w:val="007E20D0"/>
    <w:rsid w:val="007E366D"/>
    <w:rsid w:val="007E3DAB"/>
    <w:rsid w:val="008053B3"/>
    <w:rsid w:val="00820315"/>
    <w:rsid w:val="00823073"/>
    <w:rsid w:val="0082316D"/>
    <w:rsid w:val="008236B2"/>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A2C6B"/>
    <w:rsid w:val="008A437B"/>
    <w:rsid w:val="008C2A29"/>
    <w:rsid w:val="008C2DB2"/>
    <w:rsid w:val="008D1348"/>
    <w:rsid w:val="008D2B87"/>
    <w:rsid w:val="008D770E"/>
    <w:rsid w:val="008E740D"/>
    <w:rsid w:val="0090337E"/>
    <w:rsid w:val="009049D8"/>
    <w:rsid w:val="00910609"/>
    <w:rsid w:val="00915841"/>
    <w:rsid w:val="009328FA"/>
    <w:rsid w:val="00936A78"/>
    <w:rsid w:val="009375E1"/>
    <w:rsid w:val="009405D6"/>
    <w:rsid w:val="00952853"/>
    <w:rsid w:val="009646E4"/>
    <w:rsid w:val="00977EC3"/>
    <w:rsid w:val="00980FB7"/>
    <w:rsid w:val="00981E94"/>
    <w:rsid w:val="0098631D"/>
    <w:rsid w:val="009B17A9"/>
    <w:rsid w:val="009B211F"/>
    <w:rsid w:val="009B7C05"/>
    <w:rsid w:val="009C2378"/>
    <w:rsid w:val="009C5A77"/>
    <w:rsid w:val="009C5D99"/>
    <w:rsid w:val="009D016F"/>
    <w:rsid w:val="009E251D"/>
    <w:rsid w:val="009E770E"/>
    <w:rsid w:val="009F10A8"/>
    <w:rsid w:val="009F715C"/>
    <w:rsid w:val="00A02F49"/>
    <w:rsid w:val="00A171F4"/>
    <w:rsid w:val="00A1772D"/>
    <w:rsid w:val="00A177B2"/>
    <w:rsid w:val="00A21D06"/>
    <w:rsid w:val="00A24EFC"/>
    <w:rsid w:val="00A27829"/>
    <w:rsid w:val="00A46F1E"/>
    <w:rsid w:val="00A66B3F"/>
    <w:rsid w:val="00A66F80"/>
    <w:rsid w:val="00A82395"/>
    <w:rsid w:val="00A841F1"/>
    <w:rsid w:val="00A92314"/>
    <w:rsid w:val="00A9295C"/>
    <w:rsid w:val="00A977CE"/>
    <w:rsid w:val="00AA0DF7"/>
    <w:rsid w:val="00AA405F"/>
    <w:rsid w:val="00AB20D2"/>
    <w:rsid w:val="00AB52F9"/>
    <w:rsid w:val="00AD0C3D"/>
    <w:rsid w:val="00AD131F"/>
    <w:rsid w:val="00AD32D5"/>
    <w:rsid w:val="00AD70E4"/>
    <w:rsid w:val="00AE3B59"/>
    <w:rsid w:val="00AE59AF"/>
    <w:rsid w:val="00AF3B3A"/>
    <w:rsid w:val="00AF4E8E"/>
    <w:rsid w:val="00AF6569"/>
    <w:rsid w:val="00B00747"/>
    <w:rsid w:val="00B06265"/>
    <w:rsid w:val="00B225F4"/>
    <w:rsid w:val="00B44A7F"/>
    <w:rsid w:val="00B5232A"/>
    <w:rsid w:val="00B53336"/>
    <w:rsid w:val="00B60ED1"/>
    <w:rsid w:val="00B62CF5"/>
    <w:rsid w:val="00B72932"/>
    <w:rsid w:val="00B817EA"/>
    <w:rsid w:val="00B85705"/>
    <w:rsid w:val="00B874DC"/>
    <w:rsid w:val="00B90F78"/>
    <w:rsid w:val="00B96B03"/>
    <w:rsid w:val="00BB7A8F"/>
    <w:rsid w:val="00BC095A"/>
    <w:rsid w:val="00BD1058"/>
    <w:rsid w:val="00BD25D1"/>
    <w:rsid w:val="00BD5391"/>
    <w:rsid w:val="00BD764C"/>
    <w:rsid w:val="00BF56B2"/>
    <w:rsid w:val="00C055AB"/>
    <w:rsid w:val="00C11F95"/>
    <w:rsid w:val="00C136DF"/>
    <w:rsid w:val="00C17501"/>
    <w:rsid w:val="00C40627"/>
    <w:rsid w:val="00C43EAF"/>
    <w:rsid w:val="00C457C3"/>
    <w:rsid w:val="00C544ED"/>
    <w:rsid w:val="00C644CA"/>
    <w:rsid w:val="00C658FC"/>
    <w:rsid w:val="00C73005"/>
    <w:rsid w:val="00C84D75"/>
    <w:rsid w:val="00C85E18"/>
    <w:rsid w:val="00C947C8"/>
    <w:rsid w:val="00C950CD"/>
    <w:rsid w:val="00C96E9F"/>
    <w:rsid w:val="00C97E1C"/>
    <w:rsid w:val="00CA4A09"/>
    <w:rsid w:val="00CB4B15"/>
    <w:rsid w:val="00CB6729"/>
    <w:rsid w:val="00CB71DD"/>
    <w:rsid w:val="00CC5A63"/>
    <w:rsid w:val="00CC5E3F"/>
    <w:rsid w:val="00CC787C"/>
    <w:rsid w:val="00CF0D1A"/>
    <w:rsid w:val="00CF36C9"/>
    <w:rsid w:val="00D001E6"/>
    <w:rsid w:val="00D00EC4"/>
    <w:rsid w:val="00D166AC"/>
    <w:rsid w:val="00D3069A"/>
    <w:rsid w:val="00D34E10"/>
    <w:rsid w:val="00D36BA2"/>
    <w:rsid w:val="00D37CF4"/>
    <w:rsid w:val="00D4487C"/>
    <w:rsid w:val="00D478AD"/>
    <w:rsid w:val="00D63D33"/>
    <w:rsid w:val="00D73352"/>
    <w:rsid w:val="00D85055"/>
    <w:rsid w:val="00D87E86"/>
    <w:rsid w:val="00D935C3"/>
    <w:rsid w:val="00DA0266"/>
    <w:rsid w:val="00DA3C1F"/>
    <w:rsid w:val="00DA477E"/>
    <w:rsid w:val="00DB4BB0"/>
    <w:rsid w:val="00DB5D40"/>
    <w:rsid w:val="00DE461D"/>
    <w:rsid w:val="00E03C63"/>
    <w:rsid w:val="00E04039"/>
    <w:rsid w:val="00E14608"/>
    <w:rsid w:val="00E15EBE"/>
    <w:rsid w:val="00E2015A"/>
    <w:rsid w:val="00E21E67"/>
    <w:rsid w:val="00E30EBF"/>
    <w:rsid w:val="00E316C0"/>
    <w:rsid w:val="00E31E03"/>
    <w:rsid w:val="00E4065A"/>
    <w:rsid w:val="00E451CD"/>
    <w:rsid w:val="00E51170"/>
    <w:rsid w:val="00E52D70"/>
    <w:rsid w:val="00E55534"/>
    <w:rsid w:val="00E7116D"/>
    <w:rsid w:val="00E72429"/>
    <w:rsid w:val="00E914D1"/>
    <w:rsid w:val="00E934AB"/>
    <w:rsid w:val="00E960D8"/>
    <w:rsid w:val="00EB5FCA"/>
    <w:rsid w:val="00EE19B9"/>
    <w:rsid w:val="00F0471D"/>
    <w:rsid w:val="00F048D4"/>
    <w:rsid w:val="00F20920"/>
    <w:rsid w:val="00F23212"/>
    <w:rsid w:val="00F33B16"/>
    <w:rsid w:val="00F353EA"/>
    <w:rsid w:val="00F36C27"/>
    <w:rsid w:val="00F56318"/>
    <w:rsid w:val="00F67C95"/>
    <w:rsid w:val="00F74540"/>
    <w:rsid w:val="00F75B79"/>
    <w:rsid w:val="00F82525"/>
    <w:rsid w:val="00F83989"/>
    <w:rsid w:val="00F91AC4"/>
    <w:rsid w:val="00F97A29"/>
    <w:rsid w:val="00F97FEA"/>
    <w:rsid w:val="00FB0656"/>
    <w:rsid w:val="00FB60E1"/>
    <w:rsid w:val="00FC5340"/>
    <w:rsid w:val="00FD1948"/>
    <w:rsid w:val="00FD3768"/>
    <w:rsid w:val="00FD51E9"/>
    <w:rsid w:val="00FD763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55A6-16A4-4D16-8C79-BA2670A39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257</Words>
  <Characters>1625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1879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59</cp:revision>
  <cp:lastPrinted>2023-12-12T06:50:00Z</cp:lastPrinted>
  <dcterms:created xsi:type="dcterms:W3CDTF">2023-07-04T12:35:00Z</dcterms:created>
  <dcterms:modified xsi:type="dcterms:W3CDTF">2024-03-11T14:14:00Z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2023-03-24T06:36:33Z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9192f148-74d0-4a7c-9bbc-8e3763cefb0d</vt:lpwstr>
  </property>
  <property fmtid="{D5CDD505-2E9C-101B-9397-08002B2CF9AE}" pid="11" name="MSIP_Label_df1a195f-122b-42dc-a2d3-71a1903dcdac_ContentBits">
    <vt:lpwstr>1</vt:lpwstr>
  </property>
</Properties>
</file>